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    РОССИЙСКАЯ  ФЕДЕРАЦИЯ  РЕСПУБЛИКА   ДАГЕСТАН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МУНИЦИПАЛЬНЫЙ РАЙОН   «КИЗИЛЮРТОВСКИЙ РАЙОН»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МУНИЦИПАЛЬНОЕ КАЗЕННОЕ  ОБЩЕОБРАЗОВАТЕЛЬНОЕ  УЧРЕЖДЕНИЕ</w:t>
      </w:r>
    </w:p>
    <w:p w:rsidR="00EC03C8" w:rsidRPr="001843AF" w:rsidRDefault="00EE1EC0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«ЧОНТАУЛЬ</w:t>
      </w:r>
      <w:r w:rsidR="00EC03C8" w:rsidRPr="001843AF">
        <w:rPr>
          <w:rFonts w:ascii="Times New Roman" w:eastAsia="Calibri" w:hAnsi="Times New Roman" w:cs="Times New Roman"/>
          <w:b/>
          <w:szCs w:val="24"/>
        </w:rPr>
        <w:t>СКАЯ СРЕДНЯЯ  ОБЩЕОБРАЗОВАТЕЛЬНАЯ ШКОЛА</w:t>
      </w:r>
      <w:r>
        <w:rPr>
          <w:rFonts w:ascii="Times New Roman" w:eastAsia="Calibri" w:hAnsi="Times New Roman" w:cs="Times New Roman"/>
          <w:b/>
          <w:szCs w:val="24"/>
        </w:rPr>
        <w:t>№1</w:t>
      </w:r>
      <w:r w:rsidR="00EC03C8" w:rsidRPr="001843AF">
        <w:rPr>
          <w:rFonts w:ascii="Times New Roman" w:eastAsia="Calibri" w:hAnsi="Times New Roman" w:cs="Times New Roman"/>
          <w:b/>
          <w:szCs w:val="24"/>
        </w:rPr>
        <w:t>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</w:t>
      </w:r>
    </w:p>
    <w:p w:rsidR="00EC03C8" w:rsidRPr="001843AF" w:rsidRDefault="00EE1EC0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36811</w:t>
      </w:r>
      <w:r w:rsidR="00EC03C8" w:rsidRPr="001843AF">
        <w:rPr>
          <w:rFonts w:ascii="Times New Roman" w:eastAsia="Calibri" w:hAnsi="Times New Roman" w:cs="Times New Roman"/>
          <w:szCs w:val="24"/>
        </w:rPr>
        <w:t xml:space="preserve">1 Российская Федерация Республика Дагестан </w:t>
      </w:r>
      <w:proofErr w:type="spellStart"/>
      <w:r w:rsidR="00EC03C8" w:rsidRPr="001843AF">
        <w:rPr>
          <w:rFonts w:ascii="Times New Roman" w:eastAsia="Calibri" w:hAnsi="Times New Roman" w:cs="Times New Roman"/>
          <w:szCs w:val="24"/>
        </w:rPr>
        <w:t>Кизилюртовский</w:t>
      </w:r>
      <w:proofErr w:type="spellEnd"/>
      <w:r w:rsidR="00EC03C8" w:rsidRPr="001843AF">
        <w:rPr>
          <w:rFonts w:ascii="Times New Roman" w:eastAsia="Calibri" w:hAnsi="Times New Roman" w:cs="Times New Roman"/>
          <w:szCs w:val="24"/>
        </w:rPr>
        <w:t xml:space="preserve"> район  </w:t>
      </w:r>
    </w:p>
    <w:p w:rsidR="00EC03C8" w:rsidRPr="001843AF" w:rsidRDefault="00EE1EC0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Cs w:val="24"/>
        </w:rPr>
        <w:t>Чонтаул</w:t>
      </w:r>
      <w:proofErr w:type="spellEnd"/>
      <w:r>
        <w:rPr>
          <w:rFonts w:ascii="Times New Roman" w:eastAsia="Calibri" w:hAnsi="Times New Roman" w:cs="Times New Roman"/>
          <w:szCs w:val="24"/>
        </w:rPr>
        <w:t>,   ул.  Гимбатова,8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EC03C8" w:rsidRPr="001843AF" w:rsidRDefault="00EE1EC0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ИНН      0516008229    ОГРН     1020502233036</w:t>
      </w:r>
    </w:p>
    <w:p w:rsidR="00EC03C8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D2A04" w:rsidRDefault="009D2A04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D2A04" w:rsidRDefault="009D2A04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D2A04" w:rsidRPr="00A325BA" w:rsidRDefault="009D2A04" w:rsidP="00A325BA">
      <w:pPr>
        <w:spacing w:after="0" w:line="240" w:lineRule="auto"/>
        <w:jc w:val="center"/>
        <w:rPr>
          <w:b/>
          <w:sz w:val="28"/>
          <w:szCs w:val="28"/>
        </w:rPr>
      </w:pPr>
      <w:r w:rsidRPr="00A325BA">
        <w:rPr>
          <w:b/>
          <w:sz w:val="28"/>
          <w:szCs w:val="28"/>
        </w:rPr>
        <w:t>ПОЛОЖЕНИЕ</w:t>
      </w:r>
    </w:p>
    <w:p w:rsidR="00A325BA" w:rsidRPr="009D2A04" w:rsidRDefault="00A325BA" w:rsidP="00A325BA">
      <w:pPr>
        <w:spacing w:after="0" w:line="240" w:lineRule="auto"/>
        <w:jc w:val="center"/>
        <w:rPr>
          <w:b/>
          <w:sz w:val="28"/>
          <w:szCs w:val="28"/>
        </w:rPr>
      </w:pPr>
    </w:p>
    <w:p w:rsidR="009D2A04" w:rsidRPr="00A325BA" w:rsidRDefault="009D2A04" w:rsidP="00A325BA">
      <w:pPr>
        <w:spacing w:after="0" w:line="240" w:lineRule="auto"/>
        <w:jc w:val="center"/>
        <w:rPr>
          <w:sz w:val="24"/>
          <w:szCs w:val="24"/>
        </w:rPr>
      </w:pPr>
      <w:r w:rsidRPr="00A325BA">
        <w:rPr>
          <w:sz w:val="24"/>
          <w:szCs w:val="24"/>
        </w:rPr>
        <w:t xml:space="preserve">о комиссии по </w:t>
      </w:r>
      <w:proofErr w:type="gramStart"/>
      <w:r w:rsidRPr="00A325BA">
        <w:rPr>
          <w:sz w:val="24"/>
          <w:szCs w:val="24"/>
        </w:rPr>
        <w:t>контролю  за</w:t>
      </w:r>
      <w:proofErr w:type="gramEnd"/>
      <w:r w:rsidRPr="00A325BA">
        <w:rPr>
          <w:sz w:val="24"/>
          <w:szCs w:val="24"/>
        </w:rPr>
        <w:t xml:space="preserve"> организацией  и качеством горячего питания.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1. Общие положения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1.1. Положение о контроле за организацией горячего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 xml:space="preserve"> разработано на основании: 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ст. 37 Федерального закона от 29.12.2012г. №273-ФЗ «Об образовании в Российской Федерации» в части совершенствования правового </w:t>
      </w:r>
      <w:proofErr w:type="gramStart"/>
      <w:r w:rsidRPr="00A325BA">
        <w:rPr>
          <w:sz w:val="24"/>
          <w:szCs w:val="24"/>
        </w:rPr>
        <w:t>регулирования вопросов обеспечения качества пищевых продуктов</w:t>
      </w:r>
      <w:proofErr w:type="gramEnd"/>
      <w:r w:rsidRPr="00A325BA">
        <w:rPr>
          <w:sz w:val="24"/>
          <w:szCs w:val="24"/>
        </w:rPr>
        <w:t xml:space="preserve">»; - Методических рекомендаций МР 2.4.0180-20 </w:t>
      </w:r>
      <w:proofErr w:type="spellStart"/>
      <w:r w:rsidRPr="00A325BA">
        <w:rPr>
          <w:sz w:val="24"/>
          <w:szCs w:val="24"/>
        </w:rPr>
        <w:t>Роспотребнадзор</w:t>
      </w:r>
      <w:proofErr w:type="spellEnd"/>
      <w:r w:rsidRPr="00A325BA">
        <w:rPr>
          <w:sz w:val="24"/>
          <w:szCs w:val="24"/>
        </w:rPr>
        <w:t xml:space="preserve"> РФ «Родительский </w:t>
      </w:r>
      <w:proofErr w:type="gramStart"/>
      <w:r w:rsidRPr="00A325BA">
        <w:rPr>
          <w:sz w:val="24"/>
          <w:szCs w:val="24"/>
        </w:rPr>
        <w:t>контроль за</w:t>
      </w:r>
      <w:proofErr w:type="gramEnd"/>
      <w:r w:rsidRPr="00A325BA">
        <w:rPr>
          <w:sz w:val="24"/>
          <w:szCs w:val="24"/>
        </w:rPr>
        <w:t xml:space="preserve"> организацией горячего питания детей в общеобразовательных организациях» от 18.05.2020г.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участия в работе общешкольной комиссии.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1.2. </w:t>
      </w:r>
      <w:proofErr w:type="gramStart"/>
      <w:r w:rsidRPr="00A325BA">
        <w:rPr>
          <w:sz w:val="24"/>
          <w:szCs w:val="24"/>
        </w:rPr>
        <w:t>Для</w:t>
      </w:r>
      <w:proofErr w:type="gramEnd"/>
      <w:r w:rsidRPr="00A325BA">
        <w:rPr>
          <w:sz w:val="24"/>
          <w:szCs w:val="24"/>
        </w:rPr>
        <w:t xml:space="preserve"> </w:t>
      </w:r>
      <w:proofErr w:type="gramStart"/>
      <w:r w:rsidRPr="00A325BA">
        <w:rPr>
          <w:sz w:val="24"/>
          <w:szCs w:val="24"/>
        </w:rPr>
        <w:t>решение</w:t>
      </w:r>
      <w:proofErr w:type="gramEnd"/>
      <w:r w:rsidRPr="00A325BA">
        <w:rPr>
          <w:sz w:val="24"/>
          <w:szCs w:val="24"/>
        </w:rPr>
        <w:t xml:space="preserve"> вопросов качественного и здорового питания обучающихся, пропаганды основ здорового питания в школе ежегодно создаётся комиссия, в том числе и родительский контроль за организацией и качеством горячего питания обучающихся (</w:t>
      </w:r>
      <w:proofErr w:type="spellStart"/>
      <w:r w:rsidRPr="00A325BA">
        <w:rPr>
          <w:sz w:val="24"/>
          <w:szCs w:val="24"/>
        </w:rPr>
        <w:t>далее-комиссия</w:t>
      </w:r>
      <w:proofErr w:type="spellEnd"/>
      <w:r w:rsidRPr="00A325BA">
        <w:rPr>
          <w:sz w:val="24"/>
          <w:szCs w:val="24"/>
        </w:rPr>
        <w:t xml:space="preserve">) на текущий учебный год.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1.3. В состав комиссии входят представители администрации, педагогические работники, родительская общественность. Обязательным требованием является участие в работе комиссии ответственного за организацию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 xml:space="preserve">, назначенного приказом директора.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1.4.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  Оценить: - соответствие реализуемых блюд утвержденному меню;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-санитарно-техническое содержание помещения для приема пищи, состояние обеденной мебели, столовой посуды и т.п.;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условия соблюдения правил личной гигиены </w:t>
      </w:r>
      <w:proofErr w:type="gramStart"/>
      <w:r w:rsidRPr="00A325BA">
        <w:rPr>
          <w:sz w:val="24"/>
          <w:szCs w:val="24"/>
        </w:rPr>
        <w:t>обучающимися</w:t>
      </w:r>
      <w:proofErr w:type="gramEnd"/>
      <w:r w:rsidRPr="00A325BA">
        <w:rPr>
          <w:sz w:val="24"/>
          <w:szCs w:val="24"/>
        </w:rPr>
        <w:t>;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lastRenderedPageBreak/>
        <w:t xml:space="preserve"> - наличие и состояние санитарной одежды у сотрудников, осуществляющих раздачу готовых блюд;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- объем и вид пищевых отходов после приема пищи;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- информирование родителей и детей о здоровом питании.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3. Функции комиссии по контролю организации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>: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</w:t>
      </w:r>
      <w:proofErr w:type="gramStart"/>
      <w:r w:rsidRPr="00A325BA">
        <w:rPr>
          <w:sz w:val="24"/>
          <w:szCs w:val="24"/>
        </w:rPr>
        <w:t xml:space="preserve">Комиссия по контролю организации питания обучающихся обеспечивает участие в следующих процедурах: </w:t>
      </w:r>
      <w:proofErr w:type="gramEnd"/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общественная экспертиза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 xml:space="preserve">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</w:t>
      </w:r>
      <w:proofErr w:type="gramStart"/>
      <w:r w:rsidRPr="00A325BA">
        <w:rPr>
          <w:sz w:val="24"/>
          <w:szCs w:val="24"/>
        </w:rPr>
        <w:t>контроль за</w:t>
      </w:r>
      <w:proofErr w:type="gramEnd"/>
      <w:r w:rsidRPr="00A325BA">
        <w:rPr>
          <w:sz w:val="24"/>
          <w:szCs w:val="24"/>
        </w:rPr>
        <w:t xml:space="preserve"> качеством и количеством приготовленной согласно меню пищи;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- участие в разработке предложений и рекомендаций по улучшению качества питания обучающихся.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4. Права и ответственность комиссии по контролю организации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>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Для осуществления возложенных функций комиссии предоставлены следующие права: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 xml:space="preserve">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4.2. Получать информацию по организации питания, качеству приготовляемых блюд и соблюдению санитарно-гигиенических норм.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4.3.  Проводить проверку работы школьной столовой не в полном составе, но в присутствии не менее трёх человек на момент проверки.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4.4. Изменить график проверки, если причина объективна.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4.5. Вносить предложения по улучшению качества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>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4.6. 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  Организация деятельности комиссии по контролю организации питания </w:t>
      </w:r>
      <w:proofErr w:type="gramStart"/>
      <w:r w:rsidRPr="00A325BA">
        <w:rPr>
          <w:sz w:val="24"/>
          <w:szCs w:val="24"/>
        </w:rPr>
        <w:t>обучающихся</w:t>
      </w:r>
      <w:proofErr w:type="gramEnd"/>
      <w:r w:rsidRPr="00A325BA">
        <w:rPr>
          <w:sz w:val="24"/>
          <w:szCs w:val="24"/>
        </w:rPr>
        <w:t xml:space="preserve"> 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9D2A04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 5.2. Комиссия составляет план-график контроля по организации качественного питания школьников. </w:t>
      </w:r>
    </w:p>
    <w:p w:rsidR="00A325BA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5.4. О результатах работы комиссия информирует администрацию школы и родительские комитеты. </w:t>
      </w:r>
    </w:p>
    <w:p w:rsidR="00A325BA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5.5. Один раз в четверть комиссия знакомит с результатами деятельности директора школы. </w:t>
      </w:r>
    </w:p>
    <w:p w:rsidR="00A325BA" w:rsidRPr="00A325BA" w:rsidRDefault="009D2A04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 xml:space="preserve">5.6. </w:t>
      </w:r>
      <w:r w:rsidR="00A325BA" w:rsidRPr="00A325BA">
        <w:rPr>
          <w:sz w:val="24"/>
          <w:szCs w:val="24"/>
        </w:rPr>
        <w:t xml:space="preserve"> </w:t>
      </w:r>
      <w:r w:rsidRPr="00A325BA">
        <w:rPr>
          <w:sz w:val="24"/>
          <w:szCs w:val="24"/>
        </w:rPr>
        <w:t>Заседания комиссии пр</w:t>
      </w:r>
      <w:r w:rsidR="00A325BA" w:rsidRPr="00A325BA">
        <w:rPr>
          <w:sz w:val="24"/>
          <w:szCs w:val="24"/>
        </w:rPr>
        <w:t xml:space="preserve">оводятся по мере необходимости </w:t>
      </w:r>
      <w:r w:rsidRPr="00A325BA">
        <w:rPr>
          <w:sz w:val="24"/>
          <w:szCs w:val="24"/>
        </w:rPr>
        <w:t xml:space="preserve">и считаются правомочными, если на них присутствует не менее 2/3 ее членов. </w:t>
      </w:r>
    </w:p>
    <w:p w:rsidR="00A325BA" w:rsidRPr="00A325BA" w:rsidRDefault="00A325BA" w:rsidP="00EC03C8">
      <w:pPr>
        <w:spacing w:after="0" w:line="240" w:lineRule="auto"/>
        <w:rPr>
          <w:sz w:val="24"/>
          <w:szCs w:val="24"/>
        </w:rPr>
      </w:pPr>
      <w:r w:rsidRPr="00A325BA">
        <w:rPr>
          <w:sz w:val="24"/>
          <w:szCs w:val="24"/>
        </w:rPr>
        <w:t>5.7</w:t>
      </w:r>
      <w:r w:rsidR="009D2A04" w:rsidRPr="00A325BA">
        <w:rPr>
          <w:sz w:val="24"/>
          <w:szCs w:val="24"/>
        </w:rPr>
        <w:t>. Решение комиссии принимаются большинством голосов из числа присутствующих чле</w:t>
      </w:r>
      <w:r w:rsidRPr="00A325BA">
        <w:rPr>
          <w:sz w:val="24"/>
          <w:szCs w:val="24"/>
        </w:rPr>
        <w:t xml:space="preserve">нов путём открытого голосования. </w:t>
      </w:r>
    </w:p>
    <w:p w:rsidR="00A325BA" w:rsidRPr="00A325BA" w:rsidRDefault="00A325BA" w:rsidP="00EC03C8">
      <w:pPr>
        <w:spacing w:after="0" w:line="240" w:lineRule="auto"/>
        <w:rPr>
          <w:sz w:val="24"/>
          <w:szCs w:val="24"/>
        </w:rPr>
      </w:pPr>
    </w:p>
    <w:p w:rsidR="00CB4D1C" w:rsidRPr="00A325BA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324513" w:rsidRPr="007D0A0D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7D0A0D" w:rsidSect="007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03C8"/>
    <w:rsid w:val="000C7D66"/>
    <w:rsid w:val="0015442D"/>
    <w:rsid w:val="00324513"/>
    <w:rsid w:val="00355507"/>
    <w:rsid w:val="003A1EBC"/>
    <w:rsid w:val="00524BB0"/>
    <w:rsid w:val="0071389A"/>
    <w:rsid w:val="00714543"/>
    <w:rsid w:val="007D0A0D"/>
    <w:rsid w:val="007D688A"/>
    <w:rsid w:val="009560F9"/>
    <w:rsid w:val="009D2A04"/>
    <w:rsid w:val="00A033D4"/>
    <w:rsid w:val="00A325BA"/>
    <w:rsid w:val="00BE2485"/>
    <w:rsid w:val="00C561A0"/>
    <w:rsid w:val="00CB4D1C"/>
    <w:rsid w:val="00D27137"/>
    <w:rsid w:val="00EC03C8"/>
    <w:rsid w:val="00EE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Пользователь Windows</cp:lastModifiedBy>
  <cp:revision>13</cp:revision>
  <cp:lastPrinted>2022-11-09T11:37:00Z</cp:lastPrinted>
  <dcterms:created xsi:type="dcterms:W3CDTF">2018-01-11T10:30:00Z</dcterms:created>
  <dcterms:modified xsi:type="dcterms:W3CDTF">2022-11-09T11:39:00Z</dcterms:modified>
</cp:coreProperties>
</file>