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BC" w:rsidRDefault="00D774BC" w:rsidP="00D774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D774BC" w:rsidRDefault="00D774BC" w:rsidP="00D774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FE6DC6" w:rsidRPr="003056D5" w:rsidRDefault="00D774BC" w:rsidP="00D774BC">
      <w:pPr>
        <w:spacing w:after="0"/>
        <w:ind w:left="-851" w:righ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Положение об организации безопасных перевозок</w:t>
      </w:r>
    </w:p>
    <w:p w:rsidR="00FE6DC6" w:rsidRPr="003056D5" w:rsidRDefault="00FE6DC6" w:rsidP="00FE6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на школьном автобусе </w:t>
      </w:r>
    </w:p>
    <w:p w:rsidR="00FE6DC6" w:rsidRPr="003056D5" w:rsidRDefault="00FE6DC6" w:rsidP="00FE6DC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Российской Федерации «Об образовании», Федеральным законом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«О безопасности дорожного движения», Положением об обеспечении безопасности перевозок пассажиров автобусами, утвержденным приказом Министерства транспорта Российской Федерации от 8 января 1997 г. № 2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(с изменениями, внесенными приказом Министерства транспорта Российской Федерации от 18 июля 2000 г. № 75), Положением об обеспечении безопасности дорожного движения в предприятиях, учреждениях, организациях, осуществляющих перевозку пассажиров и грузов, утвержденным приказом Министерства транспорта Российской Федерации от 9 марта 1995г. № 27, а также иными нормативными правовыми актами Российской Федерации.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1.2.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1.3. По своему назначению школьный автобус, специально предназначенный для перевозки детей (далее автобус), относится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к специальным транспортным средствам, используемым для доставки учащихся и воспитанников образовательных учреждений на учебные занятия и внеклассные мероприятия.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1.4. Автобус должен соответствовать требованиям ГОСТ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51160-98 «Автобусы для перевозки детей.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Технические требования», введенного</w:t>
      </w:r>
      <w:proofErr w:type="gramEnd"/>
    </w:p>
    <w:p w:rsid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действие с 01.01.1999.</w:t>
      </w:r>
    </w:p>
    <w:p w:rsidR="00FE6DC6" w:rsidRPr="00FE6DC6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1.5. Автобус работает на специальных школьных маршрутах, которые разрабатываются </w:t>
      </w:r>
      <w:r w:rsidRPr="00FE6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="00D77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Чонтаульская</w:t>
      </w:r>
      <w:proofErr w:type="spellEnd"/>
      <w:r w:rsidR="00D77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СОШ№1»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(далее Учреждение) совместно с управлением образования администрации и согласовываются с органами ГИБДД ОВД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2. Оформление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2.1. Автобус должен быть окрашен в желтый цвет с надписью «Дети».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2.2. Спереди и сзади автобуса устанавливаются опознавательные знаки «Перевозка детей» в соответствии с п. 8 Основных положений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по допуску транспортных средств к эксплуатации и обязанностей должностных лиц по обеспечению безопасности дорожного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Основные требования по обеспечению безопасности специальных перевозок детей в школьном автобусе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3.1. При организации перевозок детей должны выполняться следующие требования: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производится в сопровождении взрослого человека, определенного приказом директора Учреждения и прошедшего соответствующий инструктаж по охране труда, инструктаж по технике безопасности дорожного движения, инструктаж о правилах поведении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школьном автобусе во время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перевозка детей автобусом должна осуществляться с включенным ближним светом фар, скорость движения выбирается водителем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зависимости от дорожных, метеорологических и других условий, но при этом не должна превышать 60 км в час;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окна в салоне автобуса при движении должны быть закрыты;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водителю запрещается выходить из кабины автобуса при посадке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высадке детей, осуществлять движение задним ходом;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детей, пользующихся автобусом, в Учреждении организуются специальные занятия по правилам поведения в транспорте, в классных журналах ставятся отметки о проведении специальных занятий по предметам «Окружающий мир» в начальной школе и "Основы безопасности жизнедеятельности" в основной и средней школе или на специально отведенных страницах папки классного руководителя по воспитательной работе; проводится вводный инструктаж, инструктаж по технике безопасности дорожного движения, инструктаж о правилах поведении в школьном автобусе во время движения, о чем делается отметка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специальном журнале.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для водителя автобуса и директора Учреждения проводятся инструктажи, о чем делаются отметки в журналах регистрации инструктажей по технике безопасности.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3.2. В случае если не нарушается режим подвоза детей на учебные занятия, возможно использование автобуса: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-для подвоза детей на внешкольные мероприятия (конкурсы, олимпиады, выставки), районные и краевые культурно-массовые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спортивные состязания, перевозки детей к местам труда и отдыха,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-для подвоза учителей на районные семинары, собрания, совещания.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3.3. Директор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56D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6D5">
        <w:rPr>
          <w:rFonts w:ascii="Times New Roman" w:hAnsi="Times New Roman" w:cs="Times New Roman"/>
          <w:sz w:val="28"/>
          <w:szCs w:val="28"/>
        </w:rPr>
        <w:t xml:space="preserve"> может использовать его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каникулярное время, выходные и праздничные дни для подвоза учащихся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 учителей на образовательные и внешкольные мероприятия, проводимые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по плану работы школы, только после письменного согласования с руководителем управления образования администрации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4. Условия эксплуатации и обслуживания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4.1. Управление образования: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целевым использованием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согласовывает план мероприятий по эффективному использованию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утверждает графики выездов детей во внеурочное время, предоставляет их перевозчику;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транспортной инспекции;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определяет пункты посадки и высадки детей по согласованию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 органами безопасности дорожного движения.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4.2. Учреждение: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регистрирует автобус на общих основаниях в регистрационных подразделениях ГИБДД;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сопровождение детей взрослыми лицами;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разрабатывает и согласовывает с заинтересованными службами графики движения автобусов, передает их в управление образования;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обеспечивает перевозку детей и эксплуатацию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- организовывает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соблюдением графиков и маршрутов движения, нормами вместимости школьных автобусов;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проводит обследование дорожных условий на маршруте не реже двух раз в год (к осенне-зимнему и весенне-летнему периоду);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инструктирует детей о правилах безопасного поведения в местах сбора и во время ожидания автобуса, о порядке посадки и высадки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из автобуса, о правилах поведения во время движения и остановки автобуса, о поведении при возникновении опасных или чрезвычайных ситуаций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во время перевозок.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4.3. В случаях, не терпящих отлагательства, когда дорожные или метеорологические условия представляют угрозу безопасности перевозок детей,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директор Учреждения, руководитель поездки, сопровождающий, дорожные коммунальные организации, органы ГИБДД обязаны прекратить движение автобусов на школьных маршрутах.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5. Обслуживание и эксплуатация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5.1.Учащиеся, воспитанники и сопровождающие их лица пользуются правом бесплатного проезда в автобусе.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5.2. Технический осмотр проводится каждые 6 месяцев, начиная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со времени первого техосмотра; техническое обслуживание механизмов, узлов и деталей, определяющих безопасность эксплуатации автобуса, проводится согласно графику проведения технического обслуживания.</w:t>
      </w:r>
    </w:p>
    <w:p w:rsidR="00FE6DC6" w:rsidRPr="003056D5" w:rsidRDefault="00FE6DC6" w:rsidP="00FE6DC6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6 Перечень документов, регламентирующих эксплуатацию школьного автобуса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 Лицензия.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 Страховой полис о страховании автобуса.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Паспорт транспортного средства.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 Медицинская справка водителя.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 Договор на оказание услуг по медицинскому обслуживанию водителей и ремонту автотранспорта.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6. Договор на стоянку транспортного средства.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7. Договор на оказание услуг по техническому обслуживанию и ремонту автотранспорта.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8. Удостоверение профессиональной компетенции механика или другие лица, прошедшего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"Квалификационная подготовка по организации перевозок автомобильным транспортом Российской Федерации".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9. Светокопии: тех талона и лицензионной карточки автобуса, водительского удостоверения.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10. Схема школьного маршрута, согласованного с ГИБДД.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11. Список учащихся, подлежащих перевозке к школе.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12. Список ответственных лиц за безопасность при перевозках.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13. Наличие приказов: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об утверждении списка учащихся, подлежащих перевозке к школе;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б) о назначении ответственного лица (сопровождающего) за безопасность дорожного движения во время движения;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в) о назначении ответственного лица по школе за организацию перевозок: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г) об организации работы школьного автопарка;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>) о направлении автотранспорта (текущие) и другие.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15. Журналы: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а) регистрации инструктажа на рабочем месте;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б) регистрации вводного инструктажа;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в) регистрации инструктажа по технике безопасности дорожного движения, о правилах поведении в школьном автобусе во время движения;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г) ТО-1-ежедневный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предрейсовый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технический осмотр;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>) ТЮ-1- ежедневный осмотр;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е) учета выдачи путевых листов;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ж) регистрации ДТП.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16. Графики движения автобуса.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17. Схемы опасных участков маршрута.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18. Путевые листы.</w:t>
      </w: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FE6DC6" w:rsidRPr="003056D5" w:rsidRDefault="00FE6DC6" w:rsidP="00FE6DC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DC6"/>
    <w:rsid w:val="00317F82"/>
    <w:rsid w:val="00541A4B"/>
    <w:rsid w:val="00B230CE"/>
    <w:rsid w:val="00D774BC"/>
    <w:rsid w:val="00F620BA"/>
    <w:rsid w:val="00FE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6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1286</Words>
  <Characters>7335</Characters>
  <Application>Microsoft Office Word</Application>
  <DocSecurity>0</DocSecurity>
  <Lines>61</Lines>
  <Paragraphs>17</Paragraphs>
  <ScaleCrop>false</ScaleCrop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trend</cp:lastModifiedBy>
  <cp:revision>3</cp:revision>
  <dcterms:created xsi:type="dcterms:W3CDTF">2020-10-30T11:43:00Z</dcterms:created>
  <dcterms:modified xsi:type="dcterms:W3CDTF">2020-11-03T08:30:00Z</dcterms:modified>
</cp:coreProperties>
</file>